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0EE" w:rsidRPr="00A64770" w:rsidRDefault="00FD30EE" w:rsidP="00A64770">
      <w:pPr>
        <w:spacing w:line="480" w:lineRule="auto"/>
        <w:jc w:val="both"/>
        <w:rPr>
          <w:rFonts w:ascii="Times New Roman" w:hAnsi="Times New Roman" w:cs="Times New Roman"/>
          <w:sz w:val="24"/>
          <w:szCs w:val="24"/>
        </w:rPr>
      </w:pPr>
    </w:p>
    <w:p w:rsidR="00FD30EE" w:rsidRPr="00A64770" w:rsidRDefault="00FD30EE" w:rsidP="00A64770">
      <w:pPr>
        <w:spacing w:line="480" w:lineRule="auto"/>
        <w:jc w:val="both"/>
        <w:rPr>
          <w:rFonts w:ascii="Times New Roman" w:hAnsi="Times New Roman" w:cs="Times New Roman"/>
          <w:sz w:val="24"/>
          <w:szCs w:val="24"/>
        </w:rPr>
      </w:pPr>
      <w:bookmarkStart w:id="0" w:name="_GoBack"/>
      <w:bookmarkEnd w:id="0"/>
    </w:p>
    <w:p w:rsidR="00FD30EE" w:rsidRPr="00A64770" w:rsidRDefault="00FD30EE" w:rsidP="00A64770">
      <w:pPr>
        <w:spacing w:line="480" w:lineRule="auto"/>
        <w:jc w:val="both"/>
        <w:rPr>
          <w:rFonts w:ascii="Times New Roman" w:hAnsi="Times New Roman" w:cs="Times New Roman"/>
          <w:sz w:val="24"/>
          <w:szCs w:val="24"/>
        </w:rPr>
      </w:pPr>
    </w:p>
    <w:p w:rsidR="00FD30EE" w:rsidRPr="00A64770" w:rsidRDefault="00FD30EE" w:rsidP="00A64770">
      <w:pPr>
        <w:spacing w:line="480" w:lineRule="auto"/>
        <w:jc w:val="both"/>
        <w:rPr>
          <w:rFonts w:ascii="Times New Roman" w:hAnsi="Times New Roman" w:cs="Times New Roman"/>
          <w:sz w:val="24"/>
          <w:szCs w:val="24"/>
        </w:rPr>
      </w:pPr>
    </w:p>
    <w:p w:rsidR="00FD30EE" w:rsidRPr="00A64770" w:rsidRDefault="00FD30EE" w:rsidP="00A64770">
      <w:pPr>
        <w:spacing w:line="480" w:lineRule="auto"/>
        <w:jc w:val="both"/>
        <w:rPr>
          <w:rFonts w:ascii="Times New Roman" w:hAnsi="Times New Roman" w:cs="Times New Roman"/>
          <w:sz w:val="24"/>
          <w:szCs w:val="24"/>
        </w:rPr>
      </w:pPr>
    </w:p>
    <w:p w:rsidR="00FD30EE" w:rsidRPr="00A64770" w:rsidRDefault="00FD30EE" w:rsidP="00A64770">
      <w:pPr>
        <w:spacing w:line="480" w:lineRule="auto"/>
        <w:jc w:val="both"/>
        <w:rPr>
          <w:rFonts w:ascii="Times New Roman" w:hAnsi="Times New Roman" w:cs="Times New Roman"/>
          <w:sz w:val="24"/>
          <w:szCs w:val="24"/>
        </w:rPr>
      </w:pPr>
    </w:p>
    <w:p w:rsidR="00461D87" w:rsidRPr="00A64770" w:rsidRDefault="00FD30EE" w:rsidP="00A64770">
      <w:pPr>
        <w:spacing w:line="480" w:lineRule="auto"/>
        <w:jc w:val="center"/>
        <w:rPr>
          <w:rFonts w:ascii="Times New Roman" w:hAnsi="Times New Roman" w:cs="Times New Roman"/>
          <w:sz w:val="24"/>
          <w:szCs w:val="24"/>
        </w:rPr>
      </w:pPr>
      <w:r w:rsidRPr="00A64770">
        <w:rPr>
          <w:rFonts w:ascii="Times New Roman" w:hAnsi="Times New Roman" w:cs="Times New Roman"/>
          <w:sz w:val="24"/>
          <w:szCs w:val="24"/>
        </w:rPr>
        <w:t>E</w:t>
      </w:r>
      <w:r w:rsidR="00A64770" w:rsidRPr="00A64770">
        <w:rPr>
          <w:rFonts w:ascii="Times New Roman" w:hAnsi="Times New Roman" w:cs="Times New Roman"/>
          <w:sz w:val="24"/>
          <w:szCs w:val="24"/>
        </w:rPr>
        <w:t>nvironment</w:t>
      </w:r>
    </w:p>
    <w:p w:rsidR="00A64770" w:rsidRPr="00A64770" w:rsidRDefault="00A64770" w:rsidP="00A64770">
      <w:pPr>
        <w:spacing w:line="480" w:lineRule="auto"/>
        <w:jc w:val="center"/>
        <w:rPr>
          <w:rFonts w:ascii="Times New Roman" w:hAnsi="Times New Roman" w:cs="Times New Roman"/>
          <w:sz w:val="24"/>
          <w:szCs w:val="24"/>
        </w:rPr>
      </w:pPr>
      <w:r w:rsidRPr="00A64770">
        <w:rPr>
          <w:rFonts w:ascii="Times New Roman" w:hAnsi="Times New Roman" w:cs="Times New Roman"/>
          <w:sz w:val="24"/>
          <w:szCs w:val="24"/>
        </w:rPr>
        <w:t>Name</w:t>
      </w:r>
    </w:p>
    <w:p w:rsidR="00A64770" w:rsidRPr="00A64770" w:rsidRDefault="00A64770" w:rsidP="00A64770">
      <w:pPr>
        <w:spacing w:line="480" w:lineRule="auto"/>
        <w:jc w:val="center"/>
        <w:rPr>
          <w:rFonts w:ascii="Times New Roman" w:hAnsi="Times New Roman" w:cs="Times New Roman"/>
          <w:sz w:val="24"/>
          <w:szCs w:val="24"/>
        </w:rPr>
      </w:pPr>
      <w:r w:rsidRPr="00A64770">
        <w:rPr>
          <w:rFonts w:ascii="Times New Roman" w:hAnsi="Times New Roman" w:cs="Times New Roman"/>
          <w:sz w:val="24"/>
          <w:szCs w:val="24"/>
        </w:rPr>
        <w:t>Instructor</w:t>
      </w:r>
    </w:p>
    <w:p w:rsidR="00A64770" w:rsidRPr="00A64770" w:rsidRDefault="00A64770" w:rsidP="00A64770">
      <w:pPr>
        <w:spacing w:line="480" w:lineRule="auto"/>
        <w:jc w:val="center"/>
        <w:rPr>
          <w:rFonts w:ascii="Times New Roman" w:hAnsi="Times New Roman" w:cs="Times New Roman"/>
          <w:sz w:val="24"/>
          <w:szCs w:val="24"/>
        </w:rPr>
      </w:pPr>
      <w:r w:rsidRPr="00A64770">
        <w:rPr>
          <w:rFonts w:ascii="Times New Roman" w:hAnsi="Times New Roman" w:cs="Times New Roman"/>
          <w:sz w:val="24"/>
          <w:szCs w:val="24"/>
        </w:rPr>
        <w:t>Course</w:t>
      </w:r>
    </w:p>
    <w:p w:rsidR="00A64770" w:rsidRPr="00A64770" w:rsidRDefault="00A64770" w:rsidP="00A64770">
      <w:pPr>
        <w:spacing w:line="480" w:lineRule="auto"/>
        <w:jc w:val="center"/>
        <w:rPr>
          <w:rFonts w:ascii="Times New Roman" w:hAnsi="Times New Roman" w:cs="Times New Roman"/>
          <w:sz w:val="24"/>
          <w:szCs w:val="24"/>
        </w:rPr>
      </w:pPr>
      <w:r w:rsidRPr="00A64770">
        <w:rPr>
          <w:rFonts w:ascii="Times New Roman" w:hAnsi="Times New Roman" w:cs="Times New Roman"/>
          <w:sz w:val="24"/>
          <w:szCs w:val="24"/>
        </w:rPr>
        <w:t>Date</w:t>
      </w:r>
    </w:p>
    <w:p w:rsidR="00A64770" w:rsidRPr="00A64770" w:rsidRDefault="00A64770" w:rsidP="00A64770">
      <w:pPr>
        <w:spacing w:line="480" w:lineRule="auto"/>
        <w:jc w:val="center"/>
        <w:rPr>
          <w:rFonts w:ascii="Times New Roman" w:hAnsi="Times New Roman" w:cs="Times New Roman"/>
          <w:sz w:val="24"/>
          <w:szCs w:val="24"/>
        </w:rPr>
      </w:pPr>
    </w:p>
    <w:p w:rsidR="00FD30EE" w:rsidRPr="00A64770" w:rsidRDefault="00FD30EE" w:rsidP="00A64770">
      <w:pPr>
        <w:spacing w:line="480" w:lineRule="auto"/>
        <w:jc w:val="both"/>
        <w:rPr>
          <w:rFonts w:ascii="Times New Roman" w:hAnsi="Times New Roman" w:cs="Times New Roman"/>
          <w:color w:val="1B1B1B"/>
          <w:sz w:val="24"/>
          <w:szCs w:val="24"/>
          <w:shd w:val="clear" w:color="auto" w:fill="FFFFFF"/>
        </w:rPr>
      </w:pPr>
    </w:p>
    <w:p w:rsidR="00FD30EE" w:rsidRPr="00A64770" w:rsidRDefault="00FD30EE" w:rsidP="00A64770">
      <w:pPr>
        <w:spacing w:line="480" w:lineRule="auto"/>
        <w:jc w:val="both"/>
        <w:rPr>
          <w:rFonts w:ascii="Times New Roman" w:hAnsi="Times New Roman" w:cs="Times New Roman"/>
          <w:color w:val="1B1B1B"/>
          <w:sz w:val="24"/>
          <w:szCs w:val="24"/>
          <w:shd w:val="clear" w:color="auto" w:fill="FFFFFF"/>
        </w:rPr>
      </w:pPr>
    </w:p>
    <w:p w:rsidR="00FD30EE" w:rsidRPr="00A64770" w:rsidRDefault="00FD30EE" w:rsidP="00A64770">
      <w:pPr>
        <w:spacing w:line="480" w:lineRule="auto"/>
        <w:jc w:val="both"/>
        <w:rPr>
          <w:rFonts w:ascii="Times New Roman" w:hAnsi="Times New Roman" w:cs="Times New Roman"/>
          <w:color w:val="1B1B1B"/>
          <w:sz w:val="24"/>
          <w:szCs w:val="24"/>
          <w:shd w:val="clear" w:color="auto" w:fill="FFFFFF"/>
        </w:rPr>
      </w:pPr>
    </w:p>
    <w:p w:rsidR="00FD30EE" w:rsidRPr="00A64770" w:rsidRDefault="00FD30EE" w:rsidP="00A64770">
      <w:pPr>
        <w:spacing w:line="480" w:lineRule="auto"/>
        <w:jc w:val="both"/>
        <w:rPr>
          <w:rFonts w:ascii="Times New Roman" w:hAnsi="Times New Roman" w:cs="Times New Roman"/>
          <w:color w:val="1B1B1B"/>
          <w:sz w:val="24"/>
          <w:szCs w:val="24"/>
          <w:shd w:val="clear" w:color="auto" w:fill="FFFFFF"/>
        </w:rPr>
      </w:pPr>
    </w:p>
    <w:p w:rsidR="00FD30EE" w:rsidRPr="00A64770" w:rsidRDefault="00FD30EE" w:rsidP="00A64770">
      <w:pPr>
        <w:spacing w:line="480" w:lineRule="auto"/>
        <w:jc w:val="both"/>
        <w:rPr>
          <w:rFonts w:ascii="Times New Roman" w:hAnsi="Times New Roman" w:cs="Times New Roman"/>
          <w:color w:val="1B1B1B"/>
          <w:sz w:val="24"/>
          <w:szCs w:val="24"/>
          <w:shd w:val="clear" w:color="auto" w:fill="FFFFFF"/>
        </w:rPr>
      </w:pPr>
    </w:p>
    <w:p w:rsidR="00FD30EE" w:rsidRPr="00A64770" w:rsidRDefault="00FD30EE" w:rsidP="00A64770">
      <w:pPr>
        <w:spacing w:line="480" w:lineRule="auto"/>
        <w:jc w:val="both"/>
        <w:rPr>
          <w:rFonts w:ascii="Times New Roman" w:hAnsi="Times New Roman" w:cs="Times New Roman"/>
          <w:color w:val="1B1B1B"/>
          <w:sz w:val="24"/>
          <w:szCs w:val="24"/>
          <w:shd w:val="clear" w:color="auto" w:fill="FFFFFF"/>
        </w:rPr>
      </w:pPr>
    </w:p>
    <w:p w:rsidR="00B41FC1" w:rsidRPr="00B41FC1" w:rsidRDefault="00B41FC1" w:rsidP="00B41FC1">
      <w:pPr>
        <w:spacing w:line="480" w:lineRule="auto"/>
        <w:ind w:firstLine="720"/>
        <w:jc w:val="both"/>
        <w:rPr>
          <w:rFonts w:ascii="Times New Roman" w:hAnsi="Times New Roman" w:cs="Times New Roman"/>
          <w:sz w:val="24"/>
          <w:szCs w:val="24"/>
          <w:shd w:val="clear" w:color="auto" w:fill="FFFFFF"/>
        </w:rPr>
      </w:pPr>
      <w:r w:rsidRPr="00B41FC1">
        <w:rPr>
          <w:rFonts w:ascii="Times New Roman" w:hAnsi="Times New Roman" w:cs="Times New Roman"/>
          <w:sz w:val="24"/>
          <w:szCs w:val="24"/>
          <w:shd w:val="clear" w:color="auto" w:fill="FFFFFF"/>
        </w:rPr>
        <w:lastRenderedPageBreak/>
        <w:t>This is highly hyped, going by the recent reports on the headline; one might imagine that the world has ended. There are different pressure and newspapers are very fast to link extreme weather events globally with global warming. It ranges from Britain flood and Mozambique to hurricanes which extend to Central America. And this might be one way or the other have a direct association to climate warming. Moreover, even as such takes place it is prudent to acknowledge the fact that greenhouse gasses have continually occurred and affected the rich countries thus making the journalist to hype the whole thing (</w:t>
      </w:r>
      <w:proofErr w:type="spellStart"/>
      <w:r w:rsidRPr="00B41FC1">
        <w:rPr>
          <w:rFonts w:ascii="Times New Roman" w:hAnsi="Times New Roman" w:cs="Times New Roman"/>
          <w:sz w:val="24"/>
          <w:szCs w:val="24"/>
          <w:shd w:val="clear" w:color="auto" w:fill="FFFFFF"/>
        </w:rPr>
        <w:t>Crutzen</w:t>
      </w:r>
      <w:proofErr w:type="spellEnd"/>
      <w:r w:rsidRPr="00B41FC1">
        <w:rPr>
          <w:rFonts w:ascii="Times New Roman" w:hAnsi="Times New Roman" w:cs="Times New Roman"/>
          <w:sz w:val="24"/>
          <w:szCs w:val="24"/>
          <w:shd w:val="clear" w:color="auto" w:fill="FFFFFF"/>
        </w:rPr>
        <w:t xml:space="preserve">, Mosier,  Smith &amp; </w:t>
      </w:r>
      <w:proofErr w:type="spellStart"/>
      <w:r w:rsidRPr="00B41FC1">
        <w:rPr>
          <w:rFonts w:ascii="Times New Roman" w:hAnsi="Times New Roman" w:cs="Times New Roman"/>
          <w:sz w:val="24"/>
          <w:szCs w:val="24"/>
          <w:shd w:val="clear" w:color="auto" w:fill="FFFFFF"/>
        </w:rPr>
        <w:t>Winiwarter</w:t>
      </w:r>
      <w:proofErr w:type="spellEnd"/>
      <w:r w:rsidRPr="00B41FC1">
        <w:rPr>
          <w:rFonts w:ascii="Times New Roman" w:hAnsi="Times New Roman" w:cs="Times New Roman"/>
          <w:sz w:val="24"/>
          <w:szCs w:val="24"/>
          <w:shd w:val="clear" w:color="auto" w:fill="FFFFFF"/>
        </w:rPr>
        <w:t>, 2016).</w:t>
      </w:r>
    </w:p>
    <w:p w:rsidR="00B41FC1" w:rsidRPr="00B41FC1" w:rsidRDefault="00B41FC1" w:rsidP="00B41FC1">
      <w:pPr>
        <w:spacing w:line="480" w:lineRule="auto"/>
        <w:ind w:firstLine="720"/>
        <w:jc w:val="both"/>
        <w:rPr>
          <w:rFonts w:ascii="Times New Roman" w:hAnsi="Times New Roman" w:cs="Times New Roman"/>
          <w:sz w:val="24"/>
          <w:szCs w:val="24"/>
          <w:shd w:val="clear" w:color="auto" w:fill="FFFFFF"/>
        </w:rPr>
      </w:pPr>
      <w:r w:rsidRPr="00B41FC1">
        <w:rPr>
          <w:rFonts w:ascii="Times New Roman" w:hAnsi="Times New Roman" w:cs="Times New Roman"/>
          <w:sz w:val="24"/>
          <w:szCs w:val="24"/>
          <w:shd w:val="clear" w:color="auto" w:fill="FFFFFF"/>
        </w:rPr>
        <w:t xml:space="preserve">Organizations have the responsibility to avoid the global warming. Organizations such as the international bodies have the mandate to play when tackling the climate stalemate. For instance, in the United States, there are numerous organizations which work so hard to ensure that there is </w:t>
      </w:r>
      <w:r w:rsidRPr="00B41FC1">
        <w:rPr>
          <w:rFonts w:ascii="Times New Roman" w:hAnsi="Times New Roman" w:cs="Times New Roman"/>
          <w:sz w:val="24"/>
          <w:szCs w:val="24"/>
          <w:shd w:val="clear" w:color="auto" w:fill="FFFFFF"/>
        </w:rPr>
        <w:t>a reduction</w:t>
      </w:r>
      <w:r w:rsidRPr="00B41FC1">
        <w:rPr>
          <w:rFonts w:ascii="Times New Roman" w:hAnsi="Times New Roman" w:cs="Times New Roman"/>
          <w:sz w:val="24"/>
          <w:szCs w:val="24"/>
          <w:shd w:val="clear" w:color="auto" w:fill="FFFFFF"/>
        </w:rPr>
        <w:t xml:space="preserve"> in carbon emission in the atmosphere (</w:t>
      </w:r>
      <w:proofErr w:type="spellStart"/>
      <w:r w:rsidRPr="00B41FC1">
        <w:rPr>
          <w:rFonts w:ascii="Times New Roman" w:hAnsi="Times New Roman" w:cs="Times New Roman"/>
          <w:sz w:val="24"/>
          <w:szCs w:val="24"/>
          <w:shd w:val="clear" w:color="auto" w:fill="FFFFFF"/>
        </w:rPr>
        <w:t>Frieler</w:t>
      </w:r>
      <w:proofErr w:type="spellEnd"/>
      <w:r w:rsidRPr="00B41FC1">
        <w:rPr>
          <w:rFonts w:ascii="Times New Roman" w:hAnsi="Times New Roman" w:cs="Times New Roman"/>
          <w:sz w:val="24"/>
          <w:szCs w:val="24"/>
          <w:shd w:val="clear" w:color="auto" w:fill="FFFFFF"/>
        </w:rPr>
        <w:t xml:space="preserve">, </w:t>
      </w:r>
      <w:proofErr w:type="spellStart"/>
      <w:r w:rsidRPr="00B41FC1">
        <w:rPr>
          <w:rFonts w:ascii="Times New Roman" w:hAnsi="Times New Roman" w:cs="Times New Roman"/>
          <w:sz w:val="24"/>
          <w:szCs w:val="24"/>
          <w:shd w:val="clear" w:color="auto" w:fill="FFFFFF"/>
        </w:rPr>
        <w:t>Warszawski</w:t>
      </w:r>
      <w:proofErr w:type="spellEnd"/>
      <w:r w:rsidRPr="00B41FC1">
        <w:rPr>
          <w:rFonts w:ascii="Times New Roman" w:hAnsi="Times New Roman" w:cs="Times New Roman"/>
          <w:sz w:val="24"/>
          <w:szCs w:val="24"/>
          <w:shd w:val="clear" w:color="auto" w:fill="FFFFFF"/>
        </w:rPr>
        <w:t>, &amp; Zhao, 2017). Secondly, they should always ensure that they support a clean energy technology, which in the end prepares the organization to come up with amicable decision which may help in reducing the rate of global warming. Also, these organizations ensure that laws are followed to latter so that people do not indulge in unlawful activities in matters environment. These organizations act as moral agents who are indeed the experts who should give advice to different people who might indulge in different activities that may propel global warming effect.</w:t>
      </w:r>
    </w:p>
    <w:p w:rsidR="00461D87" w:rsidRPr="00A64770" w:rsidRDefault="00B41FC1" w:rsidP="00B41FC1">
      <w:pPr>
        <w:spacing w:line="480" w:lineRule="auto"/>
        <w:ind w:firstLine="720"/>
        <w:jc w:val="both"/>
        <w:rPr>
          <w:rFonts w:ascii="Times New Roman" w:hAnsi="Times New Roman" w:cs="Times New Roman"/>
          <w:color w:val="1B1B1B"/>
          <w:sz w:val="24"/>
          <w:szCs w:val="24"/>
          <w:shd w:val="clear" w:color="auto" w:fill="FFFFFF"/>
        </w:rPr>
      </w:pPr>
      <w:r w:rsidRPr="00B41FC1">
        <w:rPr>
          <w:rFonts w:ascii="Times New Roman" w:hAnsi="Times New Roman" w:cs="Times New Roman"/>
          <w:sz w:val="24"/>
          <w:szCs w:val="24"/>
          <w:shd w:val="clear" w:color="auto" w:fill="FFFFFF"/>
        </w:rPr>
        <w:t xml:space="preserve">There is a close relationship between the questions and the reading material provided. Moreover, the topic of discussion in both the question and the ones in the article are indeed handling the same thing which is the climate and how organizations are mandated to help in reducing the global warming effect. Nevertheless, the aspect of climate and organization work closely to harmonize the global warming which may affect the world. Obligations are very </w:t>
      </w:r>
      <w:r w:rsidRPr="00B41FC1">
        <w:rPr>
          <w:rFonts w:ascii="Times New Roman" w:hAnsi="Times New Roman" w:cs="Times New Roman"/>
          <w:sz w:val="24"/>
          <w:szCs w:val="24"/>
          <w:shd w:val="clear" w:color="auto" w:fill="FFFFFF"/>
        </w:rPr>
        <w:lastRenderedPageBreak/>
        <w:t xml:space="preserve">important and it makes the topic to be related to the one which is there in the article (Alt, </w:t>
      </w:r>
      <w:proofErr w:type="spellStart"/>
      <w:r w:rsidRPr="00B41FC1">
        <w:rPr>
          <w:rFonts w:ascii="Times New Roman" w:hAnsi="Times New Roman" w:cs="Times New Roman"/>
          <w:sz w:val="24"/>
          <w:szCs w:val="24"/>
          <w:shd w:val="clear" w:color="auto" w:fill="FFFFFF"/>
        </w:rPr>
        <w:t>Díez</w:t>
      </w:r>
      <w:proofErr w:type="spellEnd"/>
      <w:r w:rsidRPr="00B41FC1">
        <w:rPr>
          <w:rFonts w:ascii="Times New Roman" w:hAnsi="Times New Roman" w:cs="Times New Roman"/>
          <w:sz w:val="24"/>
          <w:szCs w:val="24"/>
          <w:shd w:val="clear" w:color="auto" w:fill="FFFFFF"/>
        </w:rPr>
        <w:t xml:space="preserve">-de-Castro, &amp; </w:t>
      </w:r>
      <w:proofErr w:type="spellStart"/>
      <w:r w:rsidRPr="00B41FC1">
        <w:rPr>
          <w:rFonts w:ascii="Times New Roman" w:hAnsi="Times New Roman" w:cs="Times New Roman"/>
          <w:sz w:val="24"/>
          <w:szCs w:val="24"/>
          <w:shd w:val="clear" w:color="auto" w:fill="FFFFFF"/>
        </w:rPr>
        <w:t>Lloréns</w:t>
      </w:r>
      <w:proofErr w:type="spellEnd"/>
      <w:r w:rsidRPr="00B41FC1">
        <w:rPr>
          <w:rFonts w:ascii="Times New Roman" w:hAnsi="Times New Roman" w:cs="Times New Roman"/>
          <w:sz w:val="24"/>
          <w:szCs w:val="24"/>
          <w:shd w:val="clear" w:color="auto" w:fill="FFFFFF"/>
        </w:rPr>
        <w:t>-Montes, 2015).</w:t>
      </w:r>
    </w:p>
    <w:p w:rsidR="00461D87" w:rsidRPr="00A64770" w:rsidRDefault="00461D87" w:rsidP="00A64770">
      <w:pPr>
        <w:spacing w:line="480" w:lineRule="auto"/>
        <w:jc w:val="both"/>
        <w:rPr>
          <w:rFonts w:ascii="Times New Roman" w:hAnsi="Times New Roman" w:cs="Times New Roman"/>
          <w:color w:val="1B1B1B"/>
          <w:sz w:val="24"/>
          <w:szCs w:val="24"/>
          <w:shd w:val="clear" w:color="auto" w:fill="FFFFFF"/>
        </w:rPr>
      </w:pPr>
    </w:p>
    <w:p w:rsidR="00461D87" w:rsidRPr="00A64770" w:rsidRDefault="00461D87" w:rsidP="00A64770">
      <w:pPr>
        <w:spacing w:line="480" w:lineRule="auto"/>
        <w:jc w:val="both"/>
        <w:rPr>
          <w:rFonts w:ascii="Times New Roman" w:hAnsi="Times New Roman" w:cs="Times New Roman"/>
          <w:color w:val="1B1B1B"/>
          <w:sz w:val="24"/>
          <w:szCs w:val="24"/>
          <w:shd w:val="clear" w:color="auto" w:fill="FFFFFF"/>
        </w:rPr>
      </w:pPr>
    </w:p>
    <w:p w:rsidR="00461D87" w:rsidRPr="00A64770" w:rsidRDefault="00461D87" w:rsidP="00A64770">
      <w:pPr>
        <w:spacing w:line="480" w:lineRule="auto"/>
        <w:jc w:val="both"/>
        <w:rPr>
          <w:rFonts w:ascii="Times New Roman" w:hAnsi="Times New Roman" w:cs="Times New Roman"/>
          <w:color w:val="1B1B1B"/>
          <w:sz w:val="24"/>
          <w:szCs w:val="24"/>
          <w:shd w:val="clear" w:color="auto" w:fill="FFFFFF"/>
        </w:rPr>
      </w:pPr>
    </w:p>
    <w:p w:rsidR="00461D87" w:rsidRPr="00A64770" w:rsidRDefault="00461D87" w:rsidP="00A64770">
      <w:pPr>
        <w:spacing w:line="480" w:lineRule="auto"/>
        <w:jc w:val="both"/>
        <w:rPr>
          <w:rFonts w:ascii="Times New Roman" w:hAnsi="Times New Roman" w:cs="Times New Roman"/>
          <w:color w:val="1B1B1B"/>
          <w:sz w:val="24"/>
          <w:szCs w:val="24"/>
          <w:shd w:val="clear" w:color="auto" w:fill="FFFFFF"/>
        </w:rPr>
      </w:pPr>
    </w:p>
    <w:p w:rsidR="00461D87" w:rsidRPr="00A64770" w:rsidRDefault="00461D87" w:rsidP="00A64770">
      <w:pPr>
        <w:spacing w:line="480" w:lineRule="auto"/>
        <w:jc w:val="both"/>
        <w:rPr>
          <w:rFonts w:ascii="Times New Roman" w:hAnsi="Times New Roman" w:cs="Times New Roman"/>
          <w:color w:val="1B1B1B"/>
          <w:sz w:val="24"/>
          <w:szCs w:val="24"/>
          <w:shd w:val="clear" w:color="auto" w:fill="FFFFFF"/>
        </w:rPr>
      </w:pPr>
    </w:p>
    <w:p w:rsidR="005A001A" w:rsidRPr="00A64770" w:rsidRDefault="005A001A" w:rsidP="00A64770">
      <w:pPr>
        <w:spacing w:line="480" w:lineRule="auto"/>
        <w:jc w:val="both"/>
        <w:rPr>
          <w:rFonts w:ascii="Times New Roman" w:hAnsi="Times New Roman" w:cs="Times New Roman"/>
          <w:color w:val="1B1B1B"/>
          <w:sz w:val="24"/>
          <w:szCs w:val="24"/>
          <w:shd w:val="clear" w:color="auto" w:fill="FFFFFF"/>
        </w:rPr>
      </w:pPr>
    </w:p>
    <w:p w:rsidR="00FD30EE" w:rsidRDefault="00FD30EE" w:rsidP="00A64770">
      <w:pPr>
        <w:spacing w:line="480" w:lineRule="auto"/>
        <w:jc w:val="both"/>
        <w:rPr>
          <w:rFonts w:ascii="Times New Roman" w:hAnsi="Times New Roman" w:cs="Times New Roman"/>
          <w:color w:val="1B1B1B"/>
          <w:sz w:val="24"/>
          <w:szCs w:val="24"/>
          <w:shd w:val="clear" w:color="auto" w:fill="FFFFFF"/>
        </w:rPr>
      </w:pPr>
    </w:p>
    <w:p w:rsidR="00A64770" w:rsidRDefault="00A64770" w:rsidP="00A64770">
      <w:pPr>
        <w:spacing w:line="480" w:lineRule="auto"/>
        <w:jc w:val="both"/>
        <w:rPr>
          <w:rFonts w:ascii="Times New Roman" w:hAnsi="Times New Roman" w:cs="Times New Roman"/>
          <w:color w:val="1B1B1B"/>
          <w:sz w:val="24"/>
          <w:szCs w:val="24"/>
          <w:shd w:val="clear" w:color="auto" w:fill="FFFFFF"/>
        </w:rPr>
      </w:pPr>
    </w:p>
    <w:p w:rsidR="00A64770" w:rsidRDefault="00A64770" w:rsidP="00A64770">
      <w:pPr>
        <w:spacing w:line="480" w:lineRule="auto"/>
        <w:jc w:val="both"/>
        <w:rPr>
          <w:rFonts w:ascii="Times New Roman" w:hAnsi="Times New Roman" w:cs="Times New Roman"/>
          <w:color w:val="1B1B1B"/>
          <w:sz w:val="24"/>
          <w:szCs w:val="24"/>
          <w:shd w:val="clear" w:color="auto" w:fill="FFFFFF"/>
        </w:rPr>
      </w:pPr>
    </w:p>
    <w:p w:rsidR="00A64770" w:rsidRDefault="00A64770" w:rsidP="00A64770">
      <w:pPr>
        <w:spacing w:line="480" w:lineRule="auto"/>
        <w:jc w:val="both"/>
        <w:rPr>
          <w:rFonts w:ascii="Times New Roman" w:hAnsi="Times New Roman" w:cs="Times New Roman"/>
          <w:color w:val="1B1B1B"/>
          <w:sz w:val="24"/>
          <w:szCs w:val="24"/>
          <w:shd w:val="clear" w:color="auto" w:fill="FFFFFF"/>
        </w:rPr>
      </w:pPr>
    </w:p>
    <w:p w:rsidR="00A64770" w:rsidRDefault="00A64770" w:rsidP="00A64770">
      <w:pPr>
        <w:spacing w:line="480" w:lineRule="auto"/>
        <w:jc w:val="both"/>
        <w:rPr>
          <w:rFonts w:ascii="Times New Roman" w:hAnsi="Times New Roman" w:cs="Times New Roman"/>
          <w:color w:val="1B1B1B"/>
          <w:sz w:val="24"/>
          <w:szCs w:val="24"/>
          <w:shd w:val="clear" w:color="auto" w:fill="FFFFFF"/>
        </w:rPr>
      </w:pPr>
    </w:p>
    <w:p w:rsidR="00A64770" w:rsidRDefault="00A64770" w:rsidP="00A64770">
      <w:pPr>
        <w:spacing w:line="480" w:lineRule="auto"/>
        <w:jc w:val="both"/>
        <w:rPr>
          <w:rFonts w:ascii="Times New Roman" w:hAnsi="Times New Roman" w:cs="Times New Roman"/>
          <w:color w:val="1B1B1B"/>
          <w:sz w:val="24"/>
          <w:szCs w:val="24"/>
          <w:shd w:val="clear" w:color="auto" w:fill="FFFFFF"/>
        </w:rPr>
      </w:pPr>
    </w:p>
    <w:p w:rsidR="00A64770" w:rsidRDefault="00A64770" w:rsidP="00A64770">
      <w:pPr>
        <w:spacing w:line="480" w:lineRule="auto"/>
        <w:jc w:val="both"/>
        <w:rPr>
          <w:rFonts w:ascii="Times New Roman" w:hAnsi="Times New Roman" w:cs="Times New Roman"/>
          <w:color w:val="1B1B1B"/>
          <w:sz w:val="24"/>
          <w:szCs w:val="24"/>
          <w:shd w:val="clear" w:color="auto" w:fill="FFFFFF"/>
        </w:rPr>
      </w:pPr>
    </w:p>
    <w:p w:rsidR="00A64770" w:rsidRPr="00A64770" w:rsidRDefault="00A64770" w:rsidP="00A64770">
      <w:pPr>
        <w:spacing w:line="480" w:lineRule="auto"/>
        <w:jc w:val="both"/>
        <w:rPr>
          <w:rFonts w:ascii="Times New Roman" w:hAnsi="Times New Roman" w:cs="Times New Roman"/>
          <w:color w:val="1B1B1B"/>
          <w:sz w:val="24"/>
          <w:szCs w:val="24"/>
          <w:shd w:val="clear" w:color="auto" w:fill="FFFFFF"/>
        </w:rPr>
      </w:pPr>
    </w:p>
    <w:p w:rsidR="00EF7FEF" w:rsidRDefault="00EF7FEF" w:rsidP="00A64770">
      <w:pPr>
        <w:spacing w:line="480" w:lineRule="auto"/>
        <w:rPr>
          <w:rFonts w:ascii="Times New Roman" w:hAnsi="Times New Roman" w:cs="Times New Roman"/>
          <w:b/>
          <w:color w:val="1B1B1B"/>
          <w:sz w:val="24"/>
          <w:szCs w:val="24"/>
          <w:shd w:val="clear" w:color="auto" w:fill="FFFFFF"/>
        </w:rPr>
      </w:pPr>
    </w:p>
    <w:p w:rsidR="00B41FC1" w:rsidRDefault="00B41FC1" w:rsidP="00A64770">
      <w:pPr>
        <w:spacing w:line="480" w:lineRule="auto"/>
        <w:rPr>
          <w:rFonts w:ascii="Times New Roman" w:hAnsi="Times New Roman" w:cs="Times New Roman"/>
          <w:b/>
          <w:color w:val="1B1B1B"/>
          <w:sz w:val="24"/>
          <w:szCs w:val="24"/>
          <w:shd w:val="clear" w:color="auto" w:fill="FFFFFF"/>
        </w:rPr>
      </w:pPr>
    </w:p>
    <w:p w:rsidR="00B41FC1" w:rsidRPr="00A64770" w:rsidRDefault="00B41FC1" w:rsidP="00A64770">
      <w:pPr>
        <w:spacing w:line="480" w:lineRule="auto"/>
        <w:rPr>
          <w:rFonts w:ascii="Times New Roman" w:hAnsi="Times New Roman" w:cs="Times New Roman"/>
          <w:b/>
          <w:color w:val="1B1B1B"/>
          <w:sz w:val="24"/>
          <w:szCs w:val="24"/>
          <w:shd w:val="clear" w:color="auto" w:fill="FFFFFF"/>
        </w:rPr>
      </w:pPr>
    </w:p>
    <w:p w:rsidR="000A2408" w:rsidRPr="00A64770" w:rsidRDefault="000A2408" w:rsidP="00A64770">
      <w:pPr>
        <w:spacing w:line="480" w:lineRule="auto"/>
        <w:jc w:val="center"/>
        <w:rPr>
          <w:rFonts w:ascii="Times New Roman" w:hAnsi="Times New Roman" w:cs="Times New Roman"/>
          <w:color w:val="1B1B1B"/>
          <w:sz w:val="24"/>
          <w:szCs w:val="24"/>
          <w:shd w:val="clear" w:color="auto" w:fill="FFFFFF"/>
        </w:rPr>
      </w:pPr>
      <w:r w:rsidRPr="00A64770">
        <w:rPr>
          <w:rFonts w:ascii="Times New Roman" w:hAnsi="Times New Roman" w:cs="Times New Roman"/>
          <w:color w:val="1B1B1B"/>
          <w:sz w:val="24"/>
          <w:szCs w:val="24"/>
          <w:shd w:val="clear" w:color="auto" w:fill="FFFFFF"/>
        </w:rPr>
        <w:lastRenderedPageBreak/>
        <w:t>References</w:t>
      </w:r>
    </w:p>
    <w:p w:rsidR="00461D87" w:rsidRPr="00A64770" w:rsidRDefault="000A2408" w:rsidP="00A64770">
      <w:pPr>
        <w:spacing w:line="480" w:lineRule="auto"/>
        <w:ind w:left="720" w:hanging="720"/>
        <w:rPr>
          <w:rFonts w:ascii="Times New Roman" w:hAnsi="Times New Roman" w:cs="Times New Roman"/>
          <w:sz w:val="24"/>
          <w:szCs w:val="24"/>
          <w:shd w:val="clear" w:color="auto" w:fill="FFFFFF"/>
        </w:rPr>
      </w:pPr>
      <w:proofErr w:type="spellStart"/>
      <w:r w:rsidRPr="00A64770">
        <w:rPr>
          <w:rFonts w:ascii="Times New Roman" w:hAnsi="Times New Roman" w:cs="Times New Roman"/>
          <w:sz w:val="24"/>
          <w:szCs w:val="24"/>
          <w:shd w:val="clear" w:color="auto" w:fill="FFFFFF"/>
        </w:rPr>
        <w:t>Crutzen</w:t>
      </w:r>
      <w:proofErr w:type="spellEnd"/>
      <w:r w:rsidRPr="00A64770">
        <w:rPr>
          <w:rFonts w:ascii="Times New Roman" w:hAnsi="Times New Roman" w:cs="Times New Roman"/>
          <w:sz w:val="24"/>
          <w:szCs w:val="24"/>
          <w:shd w:val="clear" w:color="auto" w:fill="FFFFFF"/>
        </w:rPr>
        <w:t>, P. J., Mosier, A. R., Smith, K. A., &amp; Winiwarter, W. (2016). N 2 O release from agro-biofuel production negates global warming reduction by replacing fossil fuels. In Paul J. Crutzen: A pioneer on atmospheric chemistry and climate change in the anthropocene (pp. 227-238). Springer, Cham.</w:t>
      </w:r>
    </w:p>
    <w:p w:rsidR="005E2118" w:rsidRPr="00A64770" w:rsidRDefault="000A2408" w:rsidP="00A64770">
      <w:pPr>
        <w:spacing w:line="480" w:lineRule="auto"/>
        <w:ind w:left="720" w:hanging="720"/>
        <w:rPr>
          <w:rFonts w:ascii="Times New Roman" w:hAnsi="Times New Roman" w:cs="Times New Roman"/>
          <w:sz w:val="24"/>
          <w:szCs w:val="24"/>
        </w:rPr>
      </w:pPr>
      <w:r w:rsidRPr="00A64770">
        <w:rPr>
          <w:rFonts w:ascii="Times New Roman" w:hAnsi="Times New Roman" w:cs="Times New Roman"/>
          <w:sz w:val="24"/>
          <w:szCs w:val="24"/>
        </w:rPr>
        <w:t>Alt, E., Díez-de-Castro, E. P., &amp; Lloréns-Montes, F. J. (2015). Linking employee stakeholders to environmental performance: The role of proactive environmental strategies and shared vision. Journal of Business Ethics, 128(1), 167-181.</w:t>
      </w:r>
    </w:p>
    <w:p w:rsidR="000A2408" w:rsidRPr="00A64770" w:rsidRDefault="000A2408" w:rsidP="00A64770">
      <w:pPr>
        <w:spacing w:line="480" w:lineRule="auto"/>
        <w:ind w:left="720" w:hanging="720"/>
        <w:rPr>
          <w:rFonts w:ascii="Times New Roman" w:hAnsi="Times New Roman" w:cs="Times New Roman"/>
          <w:sz w:val="24"/>
          <w:szCs w:val="24"/>
        </w:rPr>
      </w:pPr>
      <w:r w:rsidRPr="00A64770">
        <w:rPr>
          <w:rFonts w:ascii="Times New Roman" w:hAnsi="Times New Roman" w:cs="Times New Roman"/>
          <w:sz w:val="24"/>
          <w:szCs w:val="24"/>
          <w:shd w:val="clear" w:color="auto" w:fill="FFFFFF"/>
        </w:rPr>
        <w:t>Frieler, K., Warszawski, L., &amp; Zhao, F. (2017, April). Assessing the impacts of 1.5° C of global warming-The Inter-Sectoral Impact Model Intercomparison Project (ISIMIP) approach. In </w:t>
      </w:r>
      <w:r w:rsidRPr="00A64770">
        <w:rPr>
          <w:rFonts w:ascii="Times New Roman" w:hAnsi="Times New Roman" w:cs="Times New Roman"/>
          <w:i/>
          <w:iCs/>
          <w:sz w:val="24"/>
          <w:szCs w:val="24"/>
          <w:shd w:val="clear" w:color="auto" w:fill="FFFFFF"/>
        </w:rPr>
        <w:t>EGU General Assembly Conference Abstracts</w:t>
      </w:r>
      <w:r w:rsidRPr="00A64770">
        <w:rPr>
          <w:rFonts w:ascii="Times New Roman" w:hAnsi="Times New Roman" w:cs="Times New Roman"/>
          <w:sz w:val="24"/>
          <w:szCs w:val="24"/>
          <w:shd w:val="clear" w:color="auto" w:fill="FFFFFF"/>
        </w:rPr>
        <w:t> (Vol. 19, p. 19403).</w:t>
      </w:r>
    </w:p>
    <w:sectPr w:rsidR="000A2408" w:rsidRPr="00A64770" w:rsidSect="00FD30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F00" w:rsidRDefault="00C91F00" w:rsidP="00461D87">
      <w:pPr>
        <w:spacing w:after="0" w:line="240" w:lineRule="auto"/>
      </w:pPr>
      <w:r>
        <w:separator/>
      </w:r>
    </w:p>
  </w:endnote>
  <w:endnote w:type="continuationSeparator" w:id="0">
    <w:p w:rsidR="00C91F00" w:rsidRDefault="00C91F00" w:rsidP="00461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F00" w:rsidRDefault="00C91F00" w:rsidP="00461D87">
      <w:pPr>
        <w:spacing w:after="0" w:line="240" w:lineRule="auto"/>
      </w:pPr>
      <w:r>
        <w:separator/>
      </w:r>
    </w:p>
  </w:footnote>
  <w:footnote w:type="continuationSeparator" w:id="0">
    <w:p w:rsidR="00C91F00" w:rsidRDefault="00C91F00" w:rsidP="00461D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D87" w:rsidRPr="00A64770" w:rsidRDefault="00FD30EE" w:rsidP="00A64770">
    <w:pPr>
      <w:pStyle w:val="Header"/>
      <w:rPr>
        <w:rFonts w:ascii="Times New Roman" w:hAnsi="Times New Roman" w:cs="Times New Roman"/>
        <w:sz w:val="24"/>
        <w:szCs w:val="24"/>
      </w:rPr>
    </w:pPr>
    <w:r w:rsidRPr="00A64770">
      <w:rPr>
        <w:rFonts w:ascii="Times New Roman" w:hAnsi="Times New Roman" w:cs="Times New Roman"/>
        <w:sz w:val="24"/>
        <w:szCs w:val="24"/>
      </w:rPr>
      <w:t xml:space="preserve">ENVIRONMENT                                                                                                                     </w:t>
    </w:r>
    <w:sdt>
      <w:sdtPr>
        <w:rPr>
          <w:rFonts w:ascii="Times New Roman" w:hAnsi="Times New Roman" w:cs="Times New Roman"/>
          <w:sz w:val="24"/>
          <w:szCs w:val="24"/>
        </w:rPr>
        <w:id w:val="846758150"/>
        <w:docPartObj>
          <w:docPartGallery w:val="Page Numbers (Top of Page)"/>
          <w:docPartUnique/>
        </w:docPartObj>
      </w:sdtPr>
      <w:sdtEndPr>
        <w:rPr>
          <w:noProof/>
        </w:rPr>
      </w:sdtEndPr>
      <w:sdtContent>
        <w:r w:rsidRPr="00A64770">
          <w:rPr>
            <w:rFonts w:ascii="Times New Roman" w:hAnsi="Times New Roman" w:cs="Times New Roman"/>
            <w:sz w:val="24"/>
            <w:szCs w:val="24"/>
          </w:rPr>
          <w:fldChar w:fldCharType="begin"/>
        </w:r>
        <w:r w:rsidRPr="00A64770">
          <w:rPr>
            <w:rFonts w:ascii="Times New Roman" w:hAnsi="Times New Roman" w:cs="Times New Roman"/>
            <w:sz w:val="24"/>
            <w:szCs w:val="24"/>
          </w:rPr>
          <w:instrText xml:space="preserve"> PAGE   \* MERGEFORMAT </w:instrText>
        </w:r>
        <w:r w:rsidRPr="00A64770">
          <w:rPr>
            <w:rFonts w:ascii="Times New Roman" w:hAnsi="Times New Roman" w:cs="Times New Roman"/>
            <w:sz w:val="24"/>
            <w:szCs w:val="24"/>
          </w:rPr>
          <w:fldChar w:fldCharType="separate"/>
        </w:r>
        <w:r w:rsidR="00B41FC1">
          <w:rPr>
            <w:rFonts w:ascii="Times New Roman" w:hAnsi="Times New Roman" w:cs="Times New Roman"/>
            <w:noProof/>
            <w:sz w:val="24"/>
            <w:szCs w:val="24"/>
          </w:rPr>
          <w:t>4</w:t>
        </w:r>
        <w:r w:rsidRPr="00A6477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EE" w:rsidRPr="00FD30EE" w:rsidRDefault="00FD30EE" w:rsidP="00A64770">
    <w:pPr>
      <w:pStyle w:val="Header"/>
      <w:jc w:val="right"/>
      <w:rPr>
        <w:rFonts w:ascii="Times New Roman" w:hAnsi="Times New Roman" w:cs="Times New Roman"/>
        <w:sz w:val="24"/>
        <w:szCs w:val="24"/>
      </w:rPr>
    </w:pPr>
    <w:r w:rsidRPr="00FD30EE">
      <w:rPr>
        <w:rFonts w:ascii="Times New Roman" w:hAnsi="Times New Roman" w:cs="Times New Roman"/>
        <w:sz w:val="24"/>
        <w:szCs w:val="24"/>
      </w:rPr>
      <w:t>Running head: ENVIRONMENT</w:t>
    </w:r>
    <w:r>
      <w:rPr>
        <w:rFonts w:ascii="Times New Roman" w:hAnsi="Times New Roman" w:cs="Times New Roman"/>
        <w:sz w:val="24"/>
        <w:szCs w:val="24"/>
      </w:rPr>
      <w:t xml:space="preserve">                                                                                                    </w:t>
    </w:r>
    <w:sdt>
      <w:sdtPr>
        <w:rPr>
          <w:rFonts w:ascii="Times New Roman" w:hAnsi="Times New Roman" w:cs="Times New Roman"/>
          <w:sz w:val="24"/>
          <w:szCs w:val="24"/>
        </w:rPr>
        <w:id w:val="201214533"/>
        <w:docPartObj>
          <w:docPartGallery w:val="Page Numbers (Top of Page)"/>
          <w:docPartUnique/>
        </w:docPartObj>
      </w:sdtPr>
      <w:sdtEndPr>
        <w:rPr>
          <w:noProof/>
        </w:rPr>
      </w:sdtEndPr>
      <w:sdtContent>
        <w:r w:rsidRPr="00FD30EE">
          <w:rPr>
            <w:rFonts w:ascii="Times New Roman" w:hAnsi="Times New Roman" w:cs="Times New Roman"/>
            <w:sz w:val="24"/>
            <w:szCs w:val="24"/>
          </w:rPr>
          <w:fldChar w:fldCharType="begin"/>
        </w:r>
        <w:r w:rsidRPr="00FD30EE">
          <w:rPr>
            <w:rFonts w:ascii="Times New Roman" w:hAnsi="Times New Roman" w:cs="Times New Roman"/>
            <w:sz w:val="24"/>
            <w:szCs w:val="24"/>
          </w:rPr>
          <w:instrText xml:space="preserve"> PAGE   \* MERGEFORMAT </w:instrText>
        </w:r>
        <w:r w:rsidRPr="00FD30EE">
          <w:rPr>
            <w:rFonts w:ascii="Times New Roman" w:hAnsi="Times New Roman" w:cs="Times New Roman"/>
            <w:sz w:val="24"/>
            <w:szCs w:val="24"/>
          </w:rPr>
          <w:fldChar w:fldCharType="separate"/>
        </w:r>
        <w:r w:rsidR="00B41FC1">
          <w:rPr>
            <w:rFonts w:ascii="Times New Roman" w:hAnsi="Times New Roman" w:cs="Times New Roman"/>
            <w:noProof/>
            <w:sz w:val="24"/>
            <w:szCs w:val="24"/>
          </w:rPr>
          <w:t>1</w:t>
        </w:r>
        <w:r w:rsidRPr="00FD30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6E9"/>
    <w:rsid w:val="0007106F"/>
    <w:rsid w:val="000A2408"/>
    <w:rsid w:val="000A2C73"/>
    <w:rsid w:val="000D16D5"/>
    <w:rsid w:val="00112A45"/>
    <w:rsid w:val="00130BBE"/>
    <w:rsid w:val="00194AF5"/>
    <w:rsid w:val="001F36E9"/>
    <w:rsid w:val="002762BA"/>
    <w:rsid w:val="00285741"/>
    <w:rsid w:val="00296484"/>
    <w:rsid w:val="00362239"/>
    <w:rsid w:val="00395773"/>
    <w:rsid w:val="00434BBB"/>
    <w:rsid w:val="00450B1A"/>
    <w:rsid w:val="0045350F"/>
    <w:rsid w:val="00461D87"/>
    <w:rsid w:val="004C3A6E"/>
    <w:rsid w:val="00565534"/>
    <w:rsid w:val="005874C6"/>
    <w:rsid w:val="005A001A"/>
    <w:rsid w:val="005A5D39"/>
    <w:rsid w:val="005E2118"/>
    <w:rsid w:val="006F12D8"/>
    <w:rsid w:val="007442B4"/>
    <w:rsid w:val="008732FA"/>
    <w:rsid w:val="008D1C6A"/>
    <w:rsid w:val="00922244"/>
    <w:rsid w:val="009F15B4"/>
    <w:rsid w:val="00A40B00"/>
    <w:rsid w:val="00A64770"/>
    <w:rsid w:val="00A73D0F"/>
    <w:rsid w:val="00AF7335"/>
    <w:rsid w:val="00B41FC1"/>
    <w:rsid w:val="00BE59C0"/>
    <w:rsid w:val="00C91F00"/>
    <w:rsid w:val="00CD2060"/>
    <w:rsid w:val="00D568A8"/>
    <w:rsid w:val="00E40FDD"/>
    <w:rsid w:val="00EF7FEF"/>
    <w:rsid w:val="00FD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32532-C1A4-47F9-96D9-139FF6FA7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D87"/>
  </w:style>
  <w:style w:type="paragraph" w:styleId="Footer">
    <w:name w:val="footer"/>
    <w:basedOn w:val="Normal"/>
    <w:link w:val="FooterChar"/>
    <w:uiPriority w:val="99"/>
    <w:unhideWhenUsed/>
    <w:rsid w:val="00461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D87"/>
  </w:style>
  <w:style w:type="paragraph" w:styleId="NoSpacing">
    <w:name w:val="No Spacing"/>
    <w:uiPriority w:val="1"/>
    <w:qFormat/>
    <w:rsid w:val="00A647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2018-08-08T20:42:00Z</dcterms:created>
  <dcterms:modified xsi:type="dcterms:W3CDTF">2018-08-08T20:42:00Z</dcterms:modified>
</cp:coreProperties>
</file>